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B01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 w14:paraId="29C4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关于印发《振安经济开发区重点产业“十四五”规划》的通知（丹安政办发（2023）18）修订详情</w:t>
      </w:r>
    </w:p>
    <w:p w14:paraId="039B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9F8A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振安经济开发区重点产业“十四五”规划》的通知（丹安政办发（2023）18）需进行修改，具体整改情况如下：第一点五龙工业园—节能环保装备制造产业。五龙工业园以节能环保装备制造为主导，重点打造四大产业板块。即：依托制药机械厂打造高端制药机械产业；依托天皓净化、实发科技打造节能环保装备产业；依托鑫源电力、天檬电气、华隆电力电缆打造智能电力装备产业；将X射线板块、辐照板块、新材料板块及配套上下游产业板块引入园区，打造非动力核技术产业集群。</w:t>
      </w:r>
    </w:p>
    <w:p w14:paraId="2E59D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点鸭绿江工业园一防护纺织制品产业。鸭绿江工业园以防护纺织为主导，依托华星纺织、恒星化工、诚和服装等重点企业打造医疗防护、军用防护、户外防护、民用防护等领域的防护纺织制品产业，依托丹东纺织服装工业互联网平台，积极引进完善纺织服装配套产业项目，形成集生产加工、仓储物流、设计研发、电商贸易为一体的完整产业链条，打造纺织服装全产业要素特色“园中园”。</w:t>
      </w:r>
    </w:p>
    <w:p w14:paraId="2A762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点同兴工业园一专用设备制造产业，同兴工业园以专用设备制造为主导，依托隆盛铸造、宏伟汽车部件、北辰机械、中博汽车等企业，积极打造汽车零部件及配件制造产业；依托金立电气打造电子和电工机械专用设备产业。因此涉嫌违反《公平竞争审查条例》第十五条（一）不得违法给予特定经营者优惠政策:1.没有法律、行政法规或者国务院规定依据，给予特定经营者财政奖励和补贴；3.没有法律、行政法规或者国务院规定依据，在土地、劳动力、资本、技术、数据等要素获取方面，给予特定经营者优惠政策。</w:t>
      </w:r>
    </w:p>
    <w:p w14:paraId="4C43C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为：（1）五龙工业园—节能环保装备制造产业。五龙工业园以节能环保装备制造为主导，重点打造四大产业板块。即:依托重点企业分别打造高端制药机械产业、节能环保装备产业、智能电力装备产业，将X射线板块、辐照板块、新材料板块及配套上下游产业板块引入园区，打造非动力核技术产业集群。（2）鸭绿江工业园—防护纺织制品产业。鸭绿江工业园以防护纺织为主导，依托重点企业打造医疗防护、军用防护、户外防护、民用防护等领域的防护纺织制品产业。依托丹东纺织服装工业互联网平台，积极引进完善纺织服装配套产业项目，形成集生产加工、仓储物流、设计研发、电商贸易为一体的完整产业链条,打造纺织服装全产业要素特色“园中园”。（3）同兴工业园—专用设备制造产业。同兴工业园以专用设备制造为主导，依托重点企业打造汽车零部件及配件制造产业、电子和电工机械专用设备产业。围绕金矿、石材、热电资源等“原字号”产业进行深度开发，打造特色园中园；深入推进园区循环化改造，构建绿色技术创新体系，打造丹东绿碳循环经济产业园。</w:t>
      </w:r>
    </w:p>
    <w:p w14:paraId="75F9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53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8525695-949C-40C3-8A09-2239E9ABD0C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625A1B-2569-4C26-964A-FFDC244B3A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300"/>
    <w:rsid w:val="005147DB"/>
    <w:rsid w:val="00E22AE0"/>
    <w:rsid w:val="00EC2C77"/>
    <w:rsid w:val="00FF2300"/>
    <w:rsid w:val="02D030A3"/>
    <w:rsid w:val="0CCE03B8"/>
    <w:rsid w:val="245416F5"/>
    <w:rsid w:val="2F8A3D0F"/>
    <w:rsid w:val="374C2700"/>
    <w:rsid w:val="3DCE3E6E"/>
    <w:rsid w:val="60E94998"/>
    <w:rsid w:val="61700C95"/>
    <w:rsid w:val="63431293"/>
    <w:rsid w:val="66132F48"/>
    <w:rsid w:val="6A8D32EF"/>
    <w:rsid w:val="797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1103</Words>
  <Characters>1114</Characters>
  <Lines>1</Lines>
  <Paragraphs>2</Paragraphs>
  <TotalTime>8</TotalTime>
  <ScaleCrop>false</ScaleCrop>
  <LinksUpToDate>false</LinksUpToDate>
  <CharactersWithSpaces>1114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2024-12-25T06:13:00Z</dcterms:created>
  <dc:creator>Administrator</dc:creator>
  <cp:lastModifiedBy>小亮小亮</cp:lastModifiedBy>
  <dcterms:modified xsi:type="dcterms:W3CDTF">2025-01-15T03:14:36Z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547A80B9BB834CABA1B57A371D3E3563_12</vt:lpwstr>
  </property>
  <property fmtid="{D5CDD505-2E9C-101B-9397-08002B2CF9AE}" pid="4" name="KSOTemplateDocerSaveRecord">
    <vt:lpwstr>eyJoZGlkIjoiZDNiYTM5MmJhNmQwMTU1MjhiNDk5MzFhNzU4NWU2OGEiLCJ1c2VySWQiOiI0MDQ5NDg0MDAifQ==</vt:lpwstr>
  </property>
</Properties>
</file>