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E8" w:rsidRDefault="00B366E8" w:rsidP="00D033F7">
      <w:pPr>
        <w:rPr>
          <w:rFonts w:ascii="黑体" w:eastAsia="黑体" w:hAnsi="黑体" w:cs="仿宋_GB2312"/>
          <w:spacing w:val="40"/>
          <w:sz w:val="48"/>
          <w:szCs w:val="48"/>
        </w:rPr>
      </w:pPr>
    </w:p>
    <w:p w:rsidR="005102A5" w:rsidRPr="00D66B18" w:rsidRDefault="005102A5" w:rsidP="00D91EF6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  <w:r w:rsidRPr="00D66B18">
        <w:rPr>
          <w:rFonts w:ascii="黑体" w:eastAsia="黑体" w:hAnsi="黑体" w:cs="仿宋_GB2312" w:hint="eastAsia"/>
          <w:spacing w:val="40"/>
          <w:sz w:val="48"/>
          <w:szCs w:val="48"/>
        </w:rPr>
        <w:t>丹东市医疗保障</w:t>
      </w:r>
    </w:p>
    <w:p w:rsidR="005102A5" w:rsidRPr="00D66B18" w:rsidRDefault="005102A5" w:rsidP="00D91EF6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</w:p>
    <w:p w:rsidR="005102A5" w:rsidRPr="00D66B18" w:rsidRDefault="005102A5" w:rsidP="00D91EF6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  <w:r w:rsidRPr="00D66B18">
        <w:rPr>
          <w:rFonts w:ascii="黑体" w:eastAsia="黑体" w:hAnsi="黑体" w:cs="仿宋_GB2312" w:hint="eastAsia"/>
          <w:spacing w:val="40"/>
          <w:sz w:val="48"/>
          <w:szCs w:val="48"/>
        </w:rPr>
        <w:t>定点零售药店协议管理</w:t>
      </w:r>
    </w:p>
    <w:p w:rsidR="005102A5" w:rsidRPr="00D66B18" w:rsidRDefault="005102A5" w:rsidP="00D91EF6">
      <w:pPr>
        <w:jc w:val="center"/>
        <w:rPr>
          <w:rFonts w:ascii="黑体" w:eastAsia="黑体" w:hAnsi="黑体" w:cs="仿宋_GB2312"/>
          <w:spacing w:val="40"/>
          <w:sz w:val="48"/>
          <w:szCs w:val="48"/>
        </w:rPr>
      </w:pPr>
      <w:r w:rsidRPr="00D66B18">
        <w:rPr>
          <w:rFonts w:ascii="黑体" w:eastAsia="黑体" w:hAnsi="黑体" w:cs="仿宋_GB2312" w:hint="eastAsia"/>
          <w:spacing w:val="40"/>
          <w:sz w:val="48"/>
          <w:szCs w:val="48"/>
        </w:rPr>
        <w:t>申请表</w:t>
      </w:r>
    </w:p>
    <w:p w:rsidR="005102A5" w:rsidRDefault="005102A5" w:rsidP="005102A5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D66B18" w:rsidRDefault="00D66B18" w:rsidP="005102A5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D66B18" w:rsidRDefault="00D66B18" w:rsidP="005102A5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D91EF6" w:rsidRPr="00965D49" w:rsidRDefault="00D91EF6" w:rsidP="00865AE6">
      <w:pPr>
        <w:ind w:firstLineChars="200" w:firstLine="640"/>
        <w:rPr>
          <w:rFonts w:ascii="仿宋_GB2312" w:eastAsia="仿宋_GB2312" w:hAnsi="华文仿宋" w:cs="仿宋_GB2312"/>
          <w:b/>
          <w:color w:val="000000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申请单位</w:t>
      </w:r>
      <w:r w:rsidRPr="00965D49">
        <w:rPr>
          <w:rFonts w:ascii="仿宋_GB2312" w:eastAsia="仿宋_GB2312" w:hAnsi="华文仿宋" w:cs="仿宋_GB2312" w:hint="eastAsia"/>
          <w:b/>
          <w:color w:val="000000"/>
          <w:sz w:val="32"/>
          <w:szCs w:val="32"/>
          <w:u w:val="single"/>
        </w:rPr>
        <w:t xml:space="preserve">                                   </w:t>
      </w:r>
    </w:p>
    <w:p w:rsidR="00D91EF6" w:rsidRPr="00965D49" w:rsidRDefault="00D91EF6" w:rsidP="00865AE6">
      <w:pPr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 xml:space="preserve">          </w:t>
      </w:r>
    </w:p>
    <w:p w:rsidR="00D91EF6" w:rsidRPr="00965D49" w:rsidRDefault="00D91EF6" w:rsidP="00865AE6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 w:rsidRPr="00965D49">
        <w:rPr>
          <w:rFonts w:ascii="仿宋_GB2312" w:eastAsia="仿宋_GB2312" w:hAnsi="华文仿宋" w:cs="仿宋_GB2312" w:hint="eastAsia"/>
          <w:sz w:val="32"/>
          <w:szCs w:val="32"/>
        </w:rPr>
        <w:t>申请时间</w:t>
      </w:r>
      <w:r w:rsidRPr="00965D49">
        <w:rPr>
          <w:rFonts w:ascii="仿宋_GB2312" w:eastAsia="仿宋_GB2312" w:hAnsi="华文仿宋" w:cs="仿宋_GB2312" w:hint="eastAsia"/>
          <w:b/>
          <w:sz w:val="32"/>
          <w:szCs w:val="32"/>
          <w:u w:val="single"/>
        </w:rPr>
        <w:t xml:space="preserve">  </w:t>
      </w:r>
      <w:r w:rsidRPr="00965D49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                </w:t>
      </w:r>
      <w:r w:rsidRPr="00965D49">
        <w:rPr>
          <w:rFonts w:ascii="仿宋_GB2312" w:eastAsia="仿宋_GB2312" w:hAnsi="华文仿宋" w:cs="仿宋_GB2312" w:hint="eastAsia"/>
          <w:b/>
          <w:color w:val="000000"/>
          <w:sz w:val="32"/>
          <w:szCs w:val="32"/>
          <w:u w:val="single"/>
        </w:rPr>
        <w:t xml:space="preserve">            </w:t>
      </w:r>
    </w:p>
    <w:p w:rsidR="005102A5" w:rsidRDefault="005102A5" w:rsidP="00D66B18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5102A5" w:rsidRPr="00B05324" w:rsidRDefault="005102A5" w:rsidP="00865AE6">
      <w:pPr>
        <w:jc w:val="center"/>
        <w:rPr>
          <w:rFonts w:ascii="黑体" w:eastAsia="黑体" w:hAnsi="黑体"/>
          <w:spacing w:val="40"/>
          <w:sz w:val="32"/>
          <w:szCs w:val="32"/>
        </w:rPr>
      </w:pPr>
      <w:r w:rsidRPr="00B05324">
        <w:rPr>
          <w:rFonts w:ascii="黑体" w:eastAsia="黑体" w:hAnsi="黑体" w:hint="eastAsia"/>
          <w:spacing w:val="40"/>
          <w:sz w:val="32"/>
          <w:szCs w:val="32"/>
        </w:rPr>
        <w:t>丹东市医疗保障事务服务中心印制</w:t>
      </w:r>
    </w:p>
    <w:p w:rsidR="005102A5" w:rsidRDefault="005102A5" w:rsidP="003C18C4">
      <w:pPr>
        <w:rPr>
          <w:rFonts w:ascii="黑体" w:eastAsia="黑体" w:hAnsi="黑体" w:cs="仿宋_GB2312"/>
          <w:sz w:val="32"/>
          <w:szCs w:val="32"/>
        </w:rPr>
      </w:pPr>
    </w:p>
    <w:p w:rsidR="00AC3660" w:rsidRDefault="00AC3660" w:rsidP="00E31B8B">
      <w:pPr>
        <w:rPr>
          <w:rFonts w:ascii="黑体" w:eastAsia="黑体" w:hAnsi="黑体" w:cs="仿宋_GB2312"/>
          <w:sz w:val="32"/>
          <w:szCs w:val="32"/>
        </w:rPr>
      </w:pPr>
    </w:p>
    <w:p w:rsidR="005102A5" w:rsidRDefault="005102A5" w:rsidP="00E8436D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填写说明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一、本表适用于线下申请，采用打印版，要求内容真实。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二、提交本申请书时，附以下材料：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(1)</w:t>
      </w:r>
      <w:r w:rsidRPr="009268DF">
        <w:rPr>
          <w:rFonts w:hint="eastAsia"/>
        </w:rPr>
        <w:t xml:space="preserve"> </w:t>
      </w:r>
      <w:r w:rsidRPr="009268DF">
        <w:rPr>
          <w:rFonts w:ascii="仿宋_GB2312" w:eastAsia="仿宋_GB2312" w:hAnsi="仿宋_GB2312" w:cs="仿宋_GB2312" w:hint="eastAsia"/>
          <w:sz w:val="32"/>
          <w:szCs w:val="32"/>
        </w:rPr>
        <w:t>《药品经营许可证》、《营业执照》副本原件及复印件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(2)</w:t>
      </w:r>
      <w:r w:rsidRPr="009268DF">
        <w:rPr>
          <w:rFonts w:hint="eastAsia"/>
        </w:rPr>
        <w:t xml:space="preserve"> </w:t>
      </w:r>
      <w:r w:rsidRPr="009268DF">
        <w:rPr>
          <w:rFonts w:ascii="仿宋_GB2312" w:eastAsia="仿宋_GB2312" w:hAnsi="仿宋_GB2312" w:cs="仿宋_GB2312" w:hint="eastAsia"/>
          <w:sz w:val="32"/>
          <w:szCs w:val="32"/>
        </w:rPr>
        <w:t>法定代表人、主要负责人或实际控制人、联系人身份证原件及复印件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102A5" w:rsidRPr="00340AA7" w:rsidRDefault="005102A5" w:rsidP="005102A5">
      <w:pPr>
        <w:ind w:firstLine="645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(3)</w:t>
      </w:r>
      <w:r w:rsidRPr="00331375">
        <w:rPr>
          <w:rFonts w:hint="eastAsia"/>
        </w:rPr>
        <w:t xml:space="preserve"> </w:t>
      </w:r>
      <w:r w:rsidRPr="00331375">
        <w:rPr>
          <w:rFonts w:ascii="仿宋_GB2312" w:eastAsia="仿宋_GB2312" w:hAnsi="仿宋_GB2312" w:cs="仿宋_GB2312" w:hint="eastAsia"/>
          <w:sz w:val="32"/>
          <w:szCs w:val="32"/>
        </w:rPr>
        <w:t>至少</w:t>
      </w:r>
      <w:r w:rsidRPr="00331375">
        <w:rPr>
          <w:rFonts w:ascii="仿宋_GB2312" w:eastAsia="仿宋_GB2312" w:hAnsi="仿宋_GB2312" w:cs="仿宋_GB2312"/>
          <w:sz w:val="32"/>
          <w:szCs w:val="32"/>
        </w:rPr>
        <w:t>1名驻店药师《执业药师注册证》、《执业药师资格证书》(或药学、临床药学、中药学专业技术资格证书)原件及复印件，并与驻店药师签订的有效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 w:rsidRPr="00331375">
        <w:rPr>
          <w:rFonts w:ascii="仿宋_GB2312" w:eastAsia="仿宋_GB2312" w:hAnsi="仿宋_GB2312" w:cs="仿宋_GB2312"/>
          <w:sz w:val="32"/>
          <w:szCs w:val="32"/>
        </w:rPr>
        <w:t>劳动合同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 w:rsidRPr="00331375">
        <w:rPr>
          <w:rFonts w:ascii="仿宋_GB2312" w:eastAsia="仿宋_GB2312" w:hAnsi="仿宋_GB2312" w:cs="仿宋_GB2312"/>
          <w:sz w:val="32"/>
          <w:szCs w:val="32"/>
        </w:rPr>
        <w:t>原件及复印件；至少2名专(兼)职医保管理人员和至少1名专（兼）职计算机管理人员的有效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 w:rsidRPr="00331375">
        <w:rPr>
          <w:rFonts w:ascii="仿宋_GB2312" w:eastAsia="仿宋_GB2312" w:hAnsi="仿宋_GB2312" w:cs="仿宋_GB2312"/>
          <w:sz w:val="32"/>
          <w:szCs w:val="32"/>
        </w:rPr>
        <w:t>劳动合同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 w:rsidRPr="00331375">
        <w:rPr>
          <w:rFonts w:ascii="仿宋_GB2312" w:eastAsia="仿宋_GB2312" w:hAnsi="仿宋_GB2312" w:cs="仿宋_GB2312"/>
          <w:sz w:val="32"/>
          <w:szCs w:val="32"/>
        </w:rPr>
        <w:t>原件及复印件；聘用退休人员需提供《聘用合同》原件及复印件</w:t>
      </w:r>
      <w:r w:rsidRPr="00340AA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(5)</w:t>
      </w:r>
      <w:r w:rsidRPr="00331375"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与医保政策对应的①医保药品管理制度。②财务管理制度。③医保人员管理制度。④统计信息管理制度。⑤医保费用结算制度。⑥药品和医用耗材进销存管理制度。⑦网络和信息系统安全管理制度等。⑧与医保有关的医疗机构信息系统相关材料。</w:t>
      </w:r>
      <w:r w:rsidRPr="00331375">
        <w:rPr>
          <w:rFonts w:ascii="仿宋_GB2312" w:eastAsia="仿宋_GB2312" w:hAnsi="仿宋_GB2312" w:cs="仿宋_GB2312" w:hint="eastAsia"/>
          <w:sz w:val="32"/>
          <w:szCs w:val="32"/>
        </w:rPr>
        <w:t>⑨纳入定点后使用医疗保障基金的预测性分析报告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(6)</w:t>
      </w:r>
      <w:bookmarkStart w:id="0" w:name="OLE_LINK43"/>
      <w:bookmarkStart w:id="1" w:name="OLE_LINK42"/>
      <w:r w:rsidRPr="00D4196A">
        <w:rPr>
          <w:rFonts w:hint="eastAsia"/>
        </w:rPr>
        <w:t xml:space="preserve"> </w:t>
      </w:r>
      <w:r w:rsidRPr="00D4196A">
        <w:rPr>
          <w:rFonts w:ascii="仿宋_GB2312" w:eastAsia="仿宋_GB2312" w:hAnsi="仿宋_GB2312" w:cs="仿宋_GB2312" w:hint="eastAsia"/>
          <w:sz w:val="32"/>
          <w:szCs w:val="32"/>
        </w:rPr>
        <w:t>银行《开户许可证》或开户银行出具的《基本存款账户信息》复印件，账户名称与服务机构名称要一致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102A5" w:rsidRPr="007F08E1" w:rsidRDefault="005102A5" w:rsidP="008A5DD3">
      <w:pPr>
        <w:spacing w:line="54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（7）单位缴纳社会保险证明原件及复印件，</w:t>
      </w:r>
      <w:r w:rsidRPr="007F08E1">
        <w:rPr>
          <w:rFonts w:ascii="仿宋_GB2312" w:eastAsia="仿宋_GB2312" w:hAnsi="仿宋_GB2312" w:cs="仿宋_GB2312" w:hint="eastAsia"/>
          <w:sz w:val="32"/>
          <w:szCs w:val="32"/>
        </w:rPr>
        <w:t>个人缴纳社会保险证明原件及复印件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F08E1">
        <w:rPr>
          <w:rFonts w:ascii="仿宋_GB2312" w:eastAsia="仿宋_GB2312" w:hAnsi="仿宋_GB2312" w:cs="仿宋_GB2312" w:hint="eastAsia"/>
          <w:sz w:val="32"/>
          <w:szCs w:val="32"/>
        </w:rPr>
        <w:t>从业人员花名册（备注药师、医保管理人员、计算机管理人员）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F08E1">
        <w:rPr>
          <w:rFonts w:ascii="仿宋_GB2312" w:eastAsia="仿宋_GB2312" w:hAnsi="仿宋_GB2312" w:cs="仿宋_GB2312" w:hint="eastAsia"/>
          <w:sz w:val="32"/>
          <w:szCs w:val="32"/>
        </w:rPr>
        <w:t>零售药店近期工资表复印</w:t>
      </w:r>
      <w:r w:rsidRPr="007F08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F08E1">
        <w:rPr>
          <w:rFonts w:ascii="仿宋_GB2312" w:eastAsia="仿宋_GB2312" w:hAnsi="仿宋_GB2312" w:cs="仿宋_GB2312" w:hint="eastAsia"/>
          <w:sz w:val="32"/>
          <w:szCs w:val="32"/>
        </w:rPr>
        <w:t>房屋租赁合同原件及复印件及平面设计图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bookmarkEnd w:id="0"/>
    <w:bookmarkEnd w:id="1"/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市医疗保障行政部门按相关规定要求提供的其他材料。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以上材料均需提供原件、复印件并加零售药店公章。</w:t>
      </w:r>
    </w:p>
    <w:p w:rsidR="005102A5" w:rsidRDefault="005102A5" w:rsidP="005102A5">
      <w:pPr>
        <w:spacing w:line="54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办理地址：丹东市青年大街</w:t>
      </w:r>
      <w:r>
        <w:rPr>
          <w:rFonts w:ascii="仿宋_GB2312" w:eastAsia="仿宋_GB2312" w:hAnsi="仿宋_GB2312" w:cs="仿宋_GB2312"/>
          <w:sz w:val="32"/>
          <w:szCs w:val="32"/>
        </w:rPr>
        <w:t>67</w:t>
      </w:r>
      <w:r>
        <w:rPr>
          <w:rFonts w:ascii="仿宋_GB2312" w:eastAsia="仿宋_GB2312" w:hAnsi="仿宋_GB2312" w:cs="仿宋_GB2312" w:hint="eastAsia"/>
          <w:sz w:val="32"/>
          <w:szCs w:val="32"/>
        </w:rPr>
        <w:t>号丹东市医疗保障事务服务中心</w:t>
      </w: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5102A5" w:rsidRDefault="005102A5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88192C" w:rsidRDefault="0088192C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88192C" w:rsidRDefault="0088192C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88192C" w:rsidRDefault="0088192C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p w:rsidR="00372E16" w:rsidRDefault="00372E16" w:rsidP="005102A5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997"/>
        <w:gridCol w:w="423"/>
        <w:gridCol w:w="1851"/>
        <w:gridCol w:w="458"/>
        <w:gridCol w:w="1132"/>
        <w:gridCol w:w="244"/>
        <w:gridCol w:w="2032"/>
      </w:tblGrid>
      <w:tr w:rsidR="005102A5" w:rsidTr="008853C2">
        <w:trPr>
          <w:trHeight w:hRule="exact"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lastRenderedPageBreak/>
              <w:t>零售药店名称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成立日期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统一社会信用代码</w:t>
            </w:r>
          </w:p>
        </w:tc>
        <w:tc>
          <w:tcPr>
            <w:tcW w:w="3354" w:type="pct"/>
            <w:gridSpan w:val="5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813" w:type="pct"/>
            <w:vMerge w:val="restar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8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813" w:type="pct"/>
            <w:vMerge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354" w:type="pct"/>
            <w:gridSpan w:val="5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813" w:type="pct"/>
            <w:vMerge w:val="restar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企业负责人</w:t>
            </w:r>
          </w:p>
        </w:tc>
        <w:tc>
          <w:tcPr>
            <w:tcW w:w="8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813" w:type="pct"/>
            <w:vMerge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354" w:type="pct"/>
            <w:gridSpan w:val="5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813" w:type="pct"/>
            <w:vMerge w:val="restar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实际控制人</w:t>
            </w:r>
          </w:p>
        </w:tc>
        <w:tc>
          <w:tcPr>
            <w:tcW w:w="8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813" w:type="pct"/>
            <w:vMerge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354" w:type="pct"/>
            <w:gridSpan w:val="5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药品经营许可证证号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发证机关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73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发证日期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有效期</w:t>
            </w:r>
          </w:p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截止日期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经营方式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经济类型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经营范围</w:t>
            </w:r>
          </w:p>
        </w:tc>
        <w:tc>
          <w:tcPr>
            <w:tcW w:w="3354" w:type="pct"/>
            <w:gridSpan w:val="5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3354" w:type="pct"/>
            <w:gridSpan w:val="5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trHeight w:hRule="exact"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仓库地址</w:t>
            </w:r>
          </w:p>
        </w:tc>
        <w:tc>
          <w:tcPr>
            <w:tcW w:w="3354" w:type="pct"/>
            <w:gridSpan w:val="5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FA3733">
        <w:trPr>
          <w:trHeight w:val="709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营业地址行政区划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经营药品品   种数量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cantSplit/>
          <w:trHeight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药品负责人姓名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Merge w:val="restar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医保目录内   药品数量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8853C2">
        <w:trPr>
          <w:cantSplit/>
          <w:trHeight w:val="567"/>
        </w:trPr>
        <w:tc>
          <w:tcPr>
            <w:tcW w:w="1646" w:type="pct"/>
            <w:gridSpan w:val="3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药品负责人手机号</w:t>
            </w:r>
          </w:p>
        </w:tc>
        <w:tc>
          <w:tcPr>
            <w:tcW w:w="135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" w:type="pct"/>
            <w:gridSpan w:val="2"/>
            <w:vMerge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FA3733">
        <w:trPr>
          <w:trHeight w:hRule="exact" w:val="567"/>
        </w:trPr>
        <w:tc>
          <w:tcPr>
            <w:tcW w:w="3808" w:type="pct"/>
            <w:gridSpan w:val="7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是否配有专（兼）职医保管理人员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FA3733">
        <w:trPr>
          <w:trHeight w:hRule="exact" w:val="567"/>
        </w:trPr>
        <w:tc>
          <w:tcPr>
            <w:tcW w:w="3808" w:type="pct"/>
            <w:gridSpan w:val="7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是否具备与医疗保障政策对应的内部管理制度和财务制度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FA3733">
        <w:trPr>
          <w:trHeight w:hRule="exact" w:val="567"/>
        </w:trPr>
        <w:tc>
          <w:tcPr>
            <w:tcW w:w="3808" w:type="pct"/>
            <w:gridSpan w:val="7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是否建立药品进销存信息系统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FA3733">
        <w:trPr>
          <w:trHeight w:hRule="exact" w:val="567"/>
        </w:trPr>
        <w:tc>
          <w:tcPr>
            <w:tcW w:w="3808" w:type="pct"/>
            <w:gridSpan w:val="7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是否设立医保/非医保专区，并有明确标示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FA3733">
        <w:trPr>
          <w:trHeight w:hRule="exact" w:val="567"/>
        </w:trPr>
        <w:tc>
          <w:tcPr>
            <w:tcW w:w="3808" w:type="pct"/>
            <w:gridSpan w:val="7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是否经营中药饮片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FA3733">
        <w:trPr>
          <w:trHeight w:hRule="exact" w:val="567"/>
        </w:trPr>
        <w:tc>
          <w:tcPr>
            <w:tcW w:w="3808" w:type="pct"/>
            <w:gridSpan w:val="7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是否具有符合医保协议管理要求的信息系统</w:t>
            </w:r>
          </w:p>
        </w:tc>
        <w:tc>
          <w:tcPr>
            <w:tcW w:w="1192" w:type="pct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450477">
        <w:trPr>
          <w:trHeight w:hRule="exact" w:val="567"/>
        </w:trPr>
        <w:tc>
          <w:tcPr>
            <w:tcW w:w="1398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lastRenderedPageBreak/>
              <w:t>执业药师</w:t>
            </w:r>
          </w:p>
        </w:tc>
        <w:tc>
          <w:tcPr>
            <w:tcW w:w="1334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 xml:space="preserve">       人</w:t>
            </w:r>
          </w:p>
        </w:tc>
        <w:tc>
          <w:tcPr>
            <w:tcW w:w="9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执业中药师</w:t>
            </w:r>
          </w:p>
        </w:tc>
        <w:tc>
          <w:tcPr>
            <w:tcW w:w="133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 xml:space="preserve">       人</w:t>
            </w:r>
          </w:p>
        </w:tc>
      </w:tr>
      <w:tr w:rsidR="005102A5" w:rsidTr="00450477">
        <w:trPr>
          <w:trHeight w:hRule="exact" w:val="567"/>
        </w:trPr>
        <w:tc>
          <w:tcPr>
            <w:tcW w:w="1398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从业药师</w:t>
            </w:r>
          </w:p>
        </w:tc>
        <w:tc>
          <w:tcPr>
            <w:tcW w:w="1334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 xml:space="preserve">       人</w:t>
            </w:r>
          </w:p>
        </w:tc>
        <w:tc>
          <w:tcPr>
            <w:tcW w:w="9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从业中药师</w:t>
            </w:r>
          </w:p>
        </w:tc>
        <w:tc>
          <w:tcPr>
            <w:tcW w:w="133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 xml:space="preserve">       人</w:t>
            </w:r>
          </w:p>
        </w:tc>
      </w:tr>
      <w:tr w:rsidR="005102A5" w:rsidTr="00450477">
        <w:trPr>
          <w:trHeight w:hRule="exact" w:val="567"/>
        </w:trPr>
        <w:tc>
          <w:tcPr>
            <w:tcW w:w="1398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其他药师</w:t>
            </w:r>
          </w:p>
        </w:tc>
        <w:tc>
          <w:tcPr>
            <w:tcW w:w="1334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 xml:space="preserve">       人</w:t>
            </w:r>
          </w:p>
        </w:tc>
        <w:tc>
          <w:tcPr>
            <w:tcW w:w="933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药师总人数</w:t>
            </w:r>
          </w:p>
        </w:tc>
        <w:tc>
          <w:tcPr>
            <w:tcW w:w="1335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 xml:space="preserve">       人</w:t>
            </w:r>
          </w:p>
        </w:tc>
      </w:tr>
      <w:tr w:rsidR="005102A5" w:rsidTr="00990DCC">
        <w:trPr>
          <w:trHeight w:val="5372"/>
        </w:trPr>
        <w:tc>
          <w:tcPr>
            <w:tcW w:w="1398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已设主要管理制度、工</w:t>
            </w:r>
          </w:p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作台账名称</w:t>
            </w:r>
          </w:p>
        </w:tc>
        <w:tc>
          <w:tcPr>
            <w:tcW w:w="3602" w:type="pct"/>
            <w:gridSpan w:val="6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02A5" w:rsidTr="007F5B52">
        <w:trPr>
          <w:trHeight w:hRule="exact" w:val="6747"/>
        </w:trPr>
        <w:tc>
          <w:tcPr>
            <w:tcW w:w="1398" w:type="pct"/>
            <w:gridSpan w:val="2"/>
            <w:vAlign w:val="center"/>
          </w:tcPr>
          <w:p w:rsidR="005102A5" w:rsidRPr="00A179AD" w:rsidRDefault="005102A5" w:rsidP="00C549C5">
            <w:pPr>
              <w:jc w:val="center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单位承诺</w:t>
            </w:r>
          </w:p>
        </w:tc>
        <w:tc>
          <w:tcPr>
            <w:tcW w:w="3602" w:type="pct"/>
            <w:gridSpan w:val="6"/>
          </w:tcPr>
          <w:p w:rsidR="005102A5" w:rsidRDefault="005102A5" w:rsidP="0088192C">
            <w:pPr>
              <w:rPr>
                <w:rFonts w:ascii="仿宋_GB2312" w:eastAsia="仿宋_GB2312"/>
                <w:szCs w:val="21"/>
              </w:rPr>
            </w:pPr>
          </w:p>
          <w:p w:rsidR="0088192C" w:rsidRDefault="0088192C" w:rsidP="0088192C">
            <w:pPr>
              <w:rPr>
                <w:rFonts w:ascii="仿宋_GB2312" w:eastAsia="仿宋_GB2312"/>
                <w:szCs w:val="21"/>
              </w:rPr>
            </w:pPr>
          </w:p>
          <w:p w:rsidR="0088192C" w:rsidRPr="00A179AD" w:rsidRDefault="0088192C" w:rsidP="0088192C">
            <w:pPr>
              <w:rPr>
                <w:rFonts w:ascii="仿宋_GB2312" w:eastAsia="仿宋_GB2312"/>
                <w:szCs w:val="21"/>
              </w:rPr>
            </w:pPr>
          </w:p>
          <w:p w:rsidR="005102A5" w:rsidRPr="00A179AD" w:rsidRDefault="005102A5" w:rsidP="00C549C5">
            <w:pPr>
              <w:ind w:firstLine="420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本单位承诺：所有上传填报的资料全部真实完整、合法、有效，如因违反上述承诺造成的任何后果或不良影响，本单位一律自行承担责任。</w:t>
            </w:r>
          </w:p>
          <w:p w:rsidR="005102A5" w:rsidRPr="00A179AD" w:rsidRDefault="005102A5" w:rsidP="00C549C5">
            <w:pPr>
              <w:rPr>
                <w:rFonts w:ascii="仿宋_GB2312" w:eastAsia="仿宋_GB2312"/>
                <w:szCs w:val="21"/>
              </w:rPr>
            </w:pPr>
          </w:p>
          <w:p w:rsidR="005102A5" w:rsidRPr="00A179AD" w:rsidRDefault="005102A5" w:rsidP="00C549C5">
            <w:pPr>
              <w:rPr>
                <w:rFonts w:ascii="仿宋_GB2312" w:eastAsia="仿宋_GB2312"/>
                <w:szCs w:val="21"/>
              </w:rPr>
            </w:pPr>
          </w:p>
          <w:p w:rsidR="005102A5" w:rsidRDefault="005102A5" w:rsidP="00C549C5">
            <w:pPr>
              <w:ind w:firstLine="420"/>
              <w:rPr>
                <w:rFonts w:ascii="仿宋_GB2312" w:eastAsia="仿宋_GB2312"/>
                <w:szCs w:val="21"/>
              </w:rPr>
            </w:pPr>
          </w:p>
          <w:p w:rsidR="0088192C" w:rsidRDefault="0088192C" w:rsidP="00C549C5">
            <w:pPr>
              <w:ind w:firstLine="420"/>
              <w:rPr>
                <w:rFonts w:ascii="仿宋_GB2312" w:eastAsia="仿宋_GB2312"/>
                <w:szCs w:val="21"/>
              </w:rPr>
            </w:pPr>
          </w:p>
          <w:p w:rsidR="0088192C" w:rsidRDefault="0088192C" w:rsidP="00C549C5">
            <w:pPr>
              <w:ind w:firstLine="420"/>
              <w:rPr>
                <w:rFonts w:ascii="仿宋_GB2312" w:eastAsia="仿宋_GB2312"/>
                <w:szCs w:val="21"/>
              </w:rPr>
            </w:pPr>
          </w:p>
          <w:p w:rsidR="0088192C" w:rsidRPr="0088192C" w:rsidRDefault="0088192C" w:rsidP="00C549C5">
            <w:pPr>
              <w:ind w:firstLine="420"/>
              <w:rPr>
                <w:rFonts w:ascii="仿宋_GB2312" w:eastAsia="仿宋_GB2312"/>
                <w:szCs w:val="21"/>
              </w:rPr>
            </w:pPr>
          </w:p>
          <w:p w:rsidR="0088192C" w:rsidRPr="00A179AD" w:rsidRDefault="0088192C" w:rsidP="00C549C5">
            <w:pPr>
              <w:ind w:firstLine="420"/>
              <w:rPr>
                <w:rFonts w:ascii="仿宋_GB2312" w:eastAsia="仿宋_GB2312"/>
                <w:szCs w:val="21"/>
              </w:rPr>
            </w:pPr>
          </w:p>
          <w:p w:rsidR="005102A5" w:rsidRPr="00A179AD" w:rsidRDefault="005102A5" w:rsidP="00C549C5">
            <w:pPr>
              <w:ind w:firstLine="420"/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>法定代表人签字：            单位公章：</w:t>
            </w:r>
          </w:p>
          <w:p w:rsidR="005102A5" w:rsidRPr="00A179AD" w:rsidRDefault="005102A5" w:rsidP="00C549C5">
            <w:pPr>
              <w:ind w:firstLine="420"/>
              <w:rPr>
                <w:rFonts w:ascii="仿宋_GB2312" w:eastAsia="仿宋_GB2312"/>
                <w:szCs w:val="21"/>
              </w:rPr>
            </w:pPr>
          </w:p>
          <w:p w:rsidR="005102A5" w:rsidRPr="00A179AD" w:rsidRDefault="005102A5" w:rsidP="00C549C5">
            <w:pPr>
              <w:rPr>
                <w:rFonts w:ascii="仿宋_GB2312" w:eastAsia="仿宋_GB2312"/>
                <w:szCs w:val="21"/>
              </w:rPr>
            </w:pPr>
            <w:r w:rsidRPr="00A179AD">
              <w:rPr>
                <w:rFonts w:ascii="仿宋_GB2312" w:eastAsia="仿宋_GB2312" w:hint="eastAsia"/>
                <w:szCs w:val="21"/>
              </w:rPr>
              <w:t xml:space="preserve">                               年   月   日</w:t>
            </w:r>
          </w:p>
        </w:tc>
      </w:tr>
    </w:tbl>
    <w:p w:rsidR="00586D17" w:rsidRDefault="00586D17"/>
    <w:sectPr w:rsidR="00586D17" w:rsidSect="00E23F3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01" w:rsidRDefault="00F96E01" w:rsidP="005102A5">
      <w:r>
        <w:separator/>
      </w:r>
    </w:p>
  </w:endnote>
  <w:endnote w:type="continuationSeparator" w:id="1">
    <w:p w:rsidR="00F96E01" w:rsidRDefault="00F96E01" w:rsidP="0051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0" w:rsidRDefault="00936F1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6D17">
      <w:rPr>
        <w:rStyle w:val="a5"/>
      </w:rPr>
      <w:instrText xml:space="preserve">PAGE  </w:instrText>
    </w:r>
    <w:r>
      <w:fldChar w:fldCharType="end"/>
    </w:r>
  </w:p>
  <w:p w:rsidR="007C1770" w:rsidRDefault="00F96E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0" w:rsidRDefault="00936F1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6D17">
      <w:rPr>
        <w:rStyle w:val="a5"/>
      </w:rPr>
      <w:instrText xml:space="preserve">PAGE  </w:instrText>
    </w:r>
    <w:r>
      <w:fldChar w:fldCharType="separate"/>
    </w:r>
    <w:r w:rsidR="007F5B52">
      <w:rPr>
        <w:rStyle w:val="a5"/>
        <w:noProof/>
      </w:rPr>
      <w:t>6</w:t>
    </w:r>
    <w:r>
      <w:fldChar w:fldCharType="end"/>
    </w:r>
  </w:p>
  <w:p w:rsidR="007C1770" w:rsidRDefault="00F96E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01" w:rsidRDefault="00F96E01" w:rsidP="005102A5">
      <w:r>
        <w:separator/>
      </w:r>
    </w:p>
  </w:footnote>
  <w:footnote w:type="continuationSeparator" w:id="1">
    <w:p w:rsidR="00F96E01" w:rsidRDefault="00F96E01" w:rsidP="00510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2A5"/>
    <w:rsid w:val="00007EBF"/>
    <w:rsid w:val="00013A87"/>
    <w:rsid w:val="00083FCD"/>
    <w:rsid w:val="00091A6C"/>
    <w:rsid w:val="000F0581"/>
    <w:rsid w:val="00126748"/>
    <w:rsid w:val="00132DB3"/>
    <w:rsid w:val="001969FC"/>
    <w:rsid w:val="001C1EFC"/>
    <w:rsid w:val="00201763"/>
    <w:rsid w:val="0024522A"/>
    <w:rsid w:val="002478E1"/>
    <w:rsid w:val="002A21E6"/>
    <w:rsid w:val="002B60F0"/>
    <w:rsid w:val="00300873"/>
    <w:rsid w:val="00372E16"/>
    <w:rsid w:val="003C18C4"/>
    <w:rsid w:val="003E1F76"/>
    <w:rsid w:val="00450477"/>
    <w:rsid w:val="00462F6D"/>
    <w:rsid w:val="00506265"/>
    <w:rsid w:val="005102A5"/>
    <w:rsid w:val="00586D17"/>
    <w:rsid w:val="005A1455"/>
    <w:rsid w:val="0061655F"/>
    <w:rsid w:val="00624CC9"/>
    <w:rsid w:val="006756E5"/>
    <w:rsid w:val="006F262D"/>
    <w:rsid w:val="0079184D"/>
    <w:rsid w:val="007F5B52"/>
    <w:rsid w:val="00834EE8"/>
    <w:rsid w:val="00865AE6"/>
    <w:rsid w:val="0088192C"/>
    <w:rsid w:val="008853C2"/>
    <w:rsid w:val="008A5DD3"/>
    <w:rsid w:val="008B15BA"/>
    <w:rsid w:val="008B2594"/>
    <w:rsid w:val="00902F8C"/>
    <w:rsid w:val="00936F1C"/>
    <w:rsid w:val="009510B7"/>
    <w:rsid w:val="00990DCC"/>
    <w:rsid w:val="009A35E3"/>
    <w:rsid w:val="009C050A"/>
    <w:rsid w:val="00A47479"/>
    <w:rsid w:val="00AC3660"/>
    <w:rsid w:val="00AD7BFC"/>
    <w:rsid w:val="00B05324"/>
    <w:rsid w:val="00B101F4"/>
    <w:rsid w:val="00B366E8"/>
    <w:rsid w:val="00BF6DB9"/>
    <w:rsid w:val="00C07B3F"/>
    <w:rsid w:val="00C204B9"/>
    <w:rsid w:val="00C37ED2"/>
    <w:rsid w:val="00D033F7"/>
    <w:rsid w:val="00D47622"/>
    <w:rsid w:val="00D66B18"/>
    <w:rsid w:val="00D91EF6"/>
    <w:rsid w:val="00DD65B9"/>
    <w:rsid w:val="00DF0574"/>
    <w:rsid w:val="00E054DD"/>
    <w:rsid w:val="00E2359E"/>
    <w:rsid w:val="00E23F34"/>
    <w:rsid w:val="00E31B8B"/>
    <w:rsid w:val="00E8436D"/>
    <w:rsid w:val="00EB22B5"/>
    <w:rsid w:val="00ED3E2D"/>
    <w:rsid w:val="00F02AB9"/>
    <w:rsid w:val="00F10EF3"/>
    <w:rsid w:val="00F96E01"/>
    <w:rsid w:val="00FA3733"/>
    <w:rsid w:val="00FB4326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10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2A5"/>
    <w:rPr>
      <w:sz w:val="18"/>
      <w:szCs w:val="18"/>
    </w:rPr>
  </w:style>
  <w:style w:type="character" w:styleId="a5">
    <w:name w:val="page number"/>
    <w:basedOn w:val="a0"/>
    <w:uiPriority w:val="99"/>
    <w:rsid w:val="005102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cp:lastPrinted>2021-12-27T08:49:00Z</cp:lastPrinted>
  <dcterms:created xsi:type="dcterms:W3CDTF">2021-12-24T07:44:00Z</dcterms:created>
  <dcterms:modified xsi:type="dcterms:W3CDTF">2021-12-30T02:51:00Z</dcterms:modified>
</cp:coreProperties>
</file>