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ED" w:rsidRDefault="00A36AED" w:rsidP="00A36AED">
      <w:pPr>
        <w:spacing w:line="560" w:lineRule="exact"/>
        <w:rPr>
          <w:rFonts w:ascii="黑体" w:eastAsia="黑体" w:hAnsi="黑体"/>
        </w:rPr>
      </w:pPr>
      <w:r w:rsidRPr="00913BF5">
        <w:rPr>
          <w:rFonts w:ascii="黑体" w:eastAsia="黑体" w:hAnsi="黑体" w:hint="eastAsia"/>
        </w:rPr>
        <w:t>附件</w:t>
      </w:r>
      <w:r w:rsidRPr="000671C9">
        <w:rPr>
          <w:rFonts w:eastAsia="黑体" w:hAnsi="黑体" w:hint="eastAsia"/>
        </w:rPr>
        <w:t>1</w:t>
      </w:r>
    </w:p>
    <w:p w:rsidR="00A36AED" w:rsidRPr="00913BF5" w:rsidRDefault="00A36AED" w:rsidP="00A36AED">
      <w:pPr>
        <w:spacing w:line="560" w:lineRule="exact"/>
        <w:rPr>
          <w:rFonts w:ascii="黑体" w:eastAsia="黑体" w:hAnsi="黑体" w:hint="eastAsia"/>
        </w:rPr>
      </w:pPr>
    </w:p>
    <w:p w:rsidR="00A36AED" w:rsidRDefault="00A36AED" w:rsidP="00A36AED">
      <w:pPr>
        <w:shd w:val="clear" w:color="auto" w:fill="FFFFFF"/>
        <w:spacing w:line="579" w:lineRule="exact"/>
        <w:jc w:val="center"/>
        <w:outlineLvl w:val="0"/>
        <w:rPr>
          <w:rFonts w:ascii="方正小标宋简体" w:eastAsia="方正小标宋简体" w:hAnsi="黑体" w:cs="宋体"/>
          <w:bCs/>
          <w:kern w:val="0"/>
          <w:sz w:val="44"/>
          <w:szCs w:val="32"/>
        </w:rPr>
      </w:pPr>
      <w:r w:rsidRPr="006B781F">
        <w:rPr>
          <w:rFonts w:ascii="方正小标宋简体" w:eastAsia="方正小标宋简体" w:hAnsi="黑体" w:cs="宋体" w:hint="eastAsia"/>
          <w:bCs/>
          <w:kern w:val="0"/>
          <w:sz w:val="44"/>
          <w:szCs w:val="32"/>
        </w:rPr>
        <w:t>凤城市第十批县级</w:t>
      </w:r>
    </w:p>
    <w:p w:rsidR="00A36AED" w:rsidRDefault="00A36AED" w:rsidP="00A36AED">
      <w:pPr>
        <w:shd w:val="clear" w:color="auto" w:fill="FFFFFF"/>
        <w:spacing w:line="579" w:lineRule="exact"/>
        <w:jc w:val="center"/>
        <w:outlineLvl w:val="0"/>
        <w:rPr>
          <w:rFonts w:ascii="方正小标宋简体" w:eastAsia="方正小标宋简体" w:hAnsi="黑体" w:cs="宋体"/>
          <w:bCs/>
          <w:kern w:val="0"/>
          <w:sz w:val="44"/>
          <w:szCs w:val="32"/>
        </w:rPr>
      </w:pPr>
      <w:r w:rsidRPr="006B781F">
        <w:rPr>
          <w:rFonts w:ascii="方正小标宋简体" w:eastAsia="方正小标宋简体" w:hAnsi="黑体" w:cs="宋体" w:hint="eastAsia"/>
          <w:bCs/>
          <w:kern w:val="0"/>
          <w:sz w:val="44"/>
          <w:szCs w:val="32"/>
        </w:rPr>
        <w:t>非物质文化遗产代表性项目名录</w:t>
      </w:r>
    </w:p>
    <w:p w:rsidR="00A36AED" w:rsidRPr="00C72BF4" w:rsidRDefault="00A36AED" w:rsidP="00A36AED">
      <w:pPr>
        <w:shd w:val="clear" w:color="auto" w:fill="FFFFFF"/>
        <w:spacing w:line="579" w:lineRule="exact"/>
        <w:jc w:val="center"/>
        <w:outlineLvl w:val="0"/>
        <w:rPr>
          <w:rFonts w:ascii="方正小标宋简体" w:eastAsia="方正小标宋简体" w:hAnsi="黑体" w:cs="方正仿宋_GBK" w:hint="eastAsia"/>
          <w:kern w:val="0"/>
          <w:sz w:val="44"/>
          <w:szCs w:val="32"/>
        </w:rPr>
      </w:pPr>
    </w:p>
    <w:tbl>
      <w:tblPr>
        <w:tblW w:w="5109" w:type="pct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7"/>
        <w:gridCol w:w="1531"/>
        <w:gridCol w:w="3102"/>
        <w:gridCol w:w="1028"/>
        <w:gridCol w:w="2400"/>
      </w:tblGrid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传承人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保护单位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凤城满族单鼓舞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刘静扬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传统美术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凤城满族手工银饰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付亦顺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传统手工技艺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凤凰山民俗剪纸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刘爽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传统医药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徐氏正骨技艺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王延军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传统手工技艺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柞蚕丝满族服饰传统制作技艺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钟玉贵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凤城景泰蓝掐丝珐琅画制作技艺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贺月红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凤城老窖酒木质酒海贮存工艺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教传勇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凤城糖画传统技艺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刘佳群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  <w:tr w:rsidR="00A36AED" w:rsidRPr="006247C4" w:rsidTr="00DB6070">
        <w:trPr>
          <w:trHeight w:hRule="exact" w:val="546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玉米窝传统编织技艺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李慧洁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36AED" w:rsidRPr="006916EF" w:rsidRDefault="00A36AED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 w:rsidRPr="006916EF">
              <w:rPr>
                <w:rFonts w:ascii="Times New Roman" w:eastAsia="仿宋_GB2312" w:hAnsi="宋体" w:cs="宋体" w:hint="eastAsia"/>
                <w:spacing w:val="-8"/>
                <w:kern w:val="0"/>
                <w:sz w:val="24"/>
                <w:szCs w:val="24"/>
              </w:rPr>
              <w:t>市文化旅游事务服务中心</w:t>
            </w:r>
          </w:p>
        </w:tc>
      </w:tr>
    </w:tbl>
    <w:p w:rsidR="00363A65" w:rsidRPr="00A36AED" w:rsidRDefault="00363A65"/>
    <w:sectPr w:rsidR="00363A65" w:rsidRPr="00A36AED" w:rsidSect="0036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80" w:rsidRDefault="006E6E80" w:rsidP="00A36AED">
      <w:r>
        <w:separator/>
      </w:r>
    </w:p>
  </w:endnote>
  <w:endnote w:type="continuationSeparator" w:id="0">
    <w:p w:rsidR="006E6E80" w:rsidRDefault="006E6E80" w:rsidP="00A3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80" w:rsidRDefault="006E6E80" w:rsidP="00A36AED">
      <w:r>
        <w:separator/>
      </w:r>
    </w:p>
  </w:footnote>
  <w:footnote w:type="continuationSeparator" w:id="0">
    <w:p w:rsidR="006E6E80" w:rsidRDefault="006E6E80" w:rsidP="00A36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AED"/>
    <w:rsid w:val="00363A65"/>
    <w:rsid w:val="006E6E80"/>
    <w:rsid w:val="00A3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AED"/>
    <w:rPr>
      <w:sz w:val="18"/>
      <w:szCs w:val="18"/>
    </w:rPr>
  </w:style>
  <w:style w:type="paragraph" w:styleId="a5">
    <w:name w:val="No Spacing"/>
    <w:uiPriority w:val="1"/>
    <w:qFormat/>
    <w:rsid w:val="00A36AE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2022-06-01T06:44:00Z</dcterms:created>
  <dcterms:modified xsi:type="dcterms:W3CDTF">2022-06-01T06:45:00Z</dcterms:modified>
</cp:coreProperties>
</file>