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13" w:rsidRDefault="005E0813" w:rsidP="005E0813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</w:p>
    <w:p w:rsidR="005E0813" w:rsidRDefault="005E0813" w:rsidP="005E0813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行政复议文书送达地址确认书</w:t>
      </w:r>
    </w:p>
    <w:p w:rsidR="005E0813" w:rsidRDefault="005E0813" w:rsidP="005E0813">
      <w:pPr>
        <w:spacing w:line="280" w:lineRule="exact"/>
        <w:jc w:val="center"/>
        <w:rPr>
          <w:rFonts w:ascii="宋体" w:hAnsi="宋体" w:cs="宋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7802"/>
      </w:tblGrid>
      <w:tr w:rsidR="005E0813" w:rsidRPr="0010527C" w:rsidTr="008E68C7">
        <w:trPr>
          <w:trHeight w:hRule="exact" w:val="4575"/>
          <w:jc w:val="center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5E0813" w:rsidRPr="0010527C" w:rsidRDefault="005E0813" w:rsidP="008E68C7">
            <w:pPr>
              <w:spacing w:line="4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10527C">
              <w:rPr>
                <w:rFonts w:ascii="仿宋_GB2312" w:eastAsia="仿宋_GB2312" w:hAnsi="仿宋_GB2312" w:cs="仿宋_GB2312" w:hint="eastAsia"/>
                <w:sz w:val="24"/>
              </w:rPr>
              <w:t>为维护行政复议当事人合法权益，维持行政复议正常秩序，经本人确认，遵守以下行政复议文书送达规定：</w:t>
            </w:r>
          </w:p>
          <w:p w:rsidR="005E0813" w:rsidRPr="0010527C" w:rsidRDefault="005E0813" w:rsidP="008E68C7">
            <w:pPr>
              <w:spacing w:line="4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10527C">
              <w:rPr>
                <w:rFonts w:ascii="仿宋_GB2312" w:eastAsia="仿宋_GB2312" w:hAnsi="仿宋_GB2312" w:cs="仿宋_GB2312" w:hint="eastAsia"/>
                <w:sz w:val="24"/>
              </w:rPr>
              <w:t>1.当事人在送达地址确认书中所确认送达地址，适用行政复议期间送达相关行政复议法律文书。</w:t>
            </w:r>
          </w:p>
          <w:p w:rsidR="005E0813" w:rsidRPr="0010527C" w:rsidRDefault="005E0813" w:rsidP="008E68C7">
            <w:pPr>
              <w:spacing w:line="4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10527C">
              <w:rPr>
                <w:rFonts w:ascii="仿宋_GB2312" w:eastAsia="仿宋_GB2312" w:hAnsi="仿宋_GB2312" w:cs="仿宋_GB2312" w:hint="eastAsia"/>
                <w:sz w:val="24"/>
              </w:rPr>
              <w:t>2.当事人拒绝提供送达地址的，自然人以其户籍登记中的住所地、经常居住地或者申请书所留地址为送达地址；法人或者其他组织以其工商登记或者其他依法登记、备案中的住所地为送达地址。</w:t>
            </w:r>
          </w:p>
          <w:p w:rsidR="005E0813" w:rsidRPr="0010527C" w:rsidRDefault="005E0813" w:rsidP="008E68C7">
            <w:pPr>
              <w:spacing w:line="4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10527C">
              <w:rPr>
                <w:rFonts w:ascii="仿宋_GB2312" w:eastAsia="仿宋_GB2312" w:hAnsi="仿宋_GB2312" w:cs="仿宋_GB2312" w:hint="eastAsia"/>
                <w:sz w:val="24"/>
              </w:rPr>
              <w:t>3.当事人指定代收人的，指定代收人签收视为当事人本人签收。</w:t>
            </w:r>
          </w:p>
          <w:p w:rsidR="005E0813" w:rsidRPr="0010527C" w:rsidRDefault="005E0813" w:rsidP="008E68C7">
            <w:pPr>
              <w:spacing w:line="4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10527C">
              <w:rPr>
                <w:rFonts w:ascii="仿宋_GB2312" w:eastAsia="仿宋_GB2312" w:hAnsi="仿宋_GB2312" w:cs="仿宋_GB2312" w:hint="eastAsia"/>
                <w:sz w:val="24"/>
              </w:rPr>
              <w:t>4.当事人送达地址发生变更的，应当及时告知受理案件的行政复议机构，未及时告知的，按原地址送达，即视为依法送达。</w:t>
            </w:r>
          </w:p>
          <w:p w:rsidR="005E0813" w:rsidRPr="0010527C" w:rsidRDefault="005E0813" w:rsidP="008E68C7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10527C">
              <w:rPr>
                <w:rFonts w:ascii="仿宋" w:eastAsia="仿宋" w:hAnsi="仿宋" w:cs="仿宋" w:hint="eastAsia"/>
                <w:sz w:val="24"/>
              </w:rPr>
              <w:t>5.复议机关采用行政复议邮政专递形式送达的，视为与复议机关送达具有同等效力。</w:t>
            </w:r>
          </w:p>
          <w:p w:rsidR="005E0813" w:rsidRPr="0010527C" w:rsidRDefault="005E0813" w:rsidP="008E68C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E0813" w:rsidRPr="0010527C" w:rsidRDefault="005E0813" w:rsidP="008E68C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0813" w:rsidRPr="0010527C" w:rsidTr="008E68C7">
        <w:trPr>
          <w:trHeight w:val="3501"/>
          <w:jc w:val="center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5E0813" w:rsidRPr="0010527C" w:rsidRDefault="005E0813" w:rsidP="008E68C7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E0813" w:rsidRPr="0010527C" w:rsidRDefault="005E0813" w:rsidP="008E68C7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0527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当事人：</w:t>
            </w:r>
          </w:p>
          <w:p w:rsidR="005E0813" w:rsidRPr="0010527C" w:rsidRDefault="005E0813" w:rsidP="008E68C7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0527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代收人：</w:t>
            </w:r>
          </w:p>
          <w:p w:rsidR="005E0813" w:rsidRPr="0010527C" w:rsidRDefault="005E0813" w:rsidP="008E68C7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0527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邮政编码：</w:t>
            </w:r>
          </w:p>
          <w:p w:rsidR="005E0813" w:rsidRPr="0010527C" w:rsidRDefault="005E0813" w:rsidP="008E68C7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0527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联系电话：</w:t>
            </w:r>
          </w:p>
          <w:p w:rsidR="005E0813" w:rsidRPr="0010527C" w:rsidRDefault="005E0813" w:rsidP="008E68C7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0527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签收行政复议文书的地址：</w:t>
            </w:r>
          </w:p>
          <w:p w:rsidR="005E0813" w:rsidRPr="0010527C" w:rsidRDefault="005E0813" w:rsidP="008E68C7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E0813" w:rsidRPr="0010527C" w:rsidRDefault="005E0813" w:rsidP="008E68C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E0813" w:rsidRPr="0010527C" w:rsidTr="008E68C7">
        <w:trPr>
          <w:cantSplit/>
          <w:trHeight w:hRule="exact" w:val="1590"/>
          <w:jc w:val="center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5E0813" w:rsidRPr="0010527C" w:rsidRDefault="005E0813" w:rsidP="008E68C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E0813" w:rsidRPr="0010527C" w:rsidRDefault="005E0813" w:rsidP="008E68C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0527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当事人确认（签名或盖章）：</w:t>
            </w:r>
          </w:p>
          <w:p w:rsidR="005E0813" w:rsidRPr="0010527C" w:rsidRDefault="005E0813" w:rsidP="008E68C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0527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</w:t>
            </w:r>
            <w:r w:rsidRPr="0010527C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 w:rsidRPr="0010527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Pr="0010527C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 w:rsidRPr="0010527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Pr="0010527C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 w:rsidRPr="0010527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5E0813" w:rsidRPr="0010527C" w:rsidTr="008E68C7">
        <w:trPr>
          <w:cantSplit/>
          <w:trHeight w:hRule="exact" w:val="850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5E0813" w:rsidRPr="0010527C" w:rsidRDefault="005E0813" w:rsidP="008E68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0527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5E0813" w:rsidRPr="0010527C" w:rsidRDefault="005E0813" w:rsidP="008E68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2189D" w:rsidRDefault="0042189D"/>
    <w:sectPr w:rsidR="0042189D" w:rsidSect="00B91E2D">
      <w:pgSz w:w="11906" w:h="16838"/>
      <w:pgMar w:top="1814" w:right="1474" w:bottom="175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13" w:rsidRDefault="005E0813" w:rsidP="005E0813">
      <w:r>
        <w:separator/>
      </w:r>
    </w:p>
  </w:endnote>
  <w:endnote w:type="continuationSeparator" w:id="0">
    <w:p w:rsidR="005E0813" w:rsidRDefault="005E0813" w:rsidP="005E0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13" w:rsidRDefault="005E0813" w:rsidP="005E0813">
      <w:r>
        <w:separator/>
      </w:r>
    </w:p>
  </w:footnote>
  <w:footnote w:type="continuationSeparator" w:id="0">
    <w:p w:rsidR="005E0813" w:rsidRDefault="005E0813" w:rsidP="005E0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7FF"/>
    <w:rsid w:val="0010494D"/>
    <w:rsid w:val="0042189D"/>
    <w:rsid w:val="005E0813"/>
    <w:rsid w:val="005F77FF"/>
    <w:rsid w:val="00877605"/>
    <w:rsid w:val="00A1789A"/>
    <w:rsid w:val="00AA6556"/>
    <w:rsid w:val="00B9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8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8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8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鑫</dc:creator>
  <cp:keywords/>
  <dc:description/>
  <cp:lastModifiedBy>Administrator</cp:lastModifiedBy>
  <cp:revision>12</cp:revision>
  <dcterms:created xsi:type="dcterms:W3CDTF">2022-03-23T12:50:00Z</dcterms:created>
  <dcterms:modified xsi:type="dcterms:W3CDTF">2022-03-25T02:31:00Z</dcterms:modified>
</cp:coreProperties>
</file>